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D61" w:rsidRDefault="00562D61" w:rsidP="00562D61">
      <w:pPr>
        <w:pStyle w:val="Encabezado"/>
      </w:pPr>
      <w:r>
        <w:rPr>
          <w:noProof/>
          <w:lang w:eastAsia="es-ES"/>
        </w:rPr>
        <w:drawing>
          <wp:inline distT="0" distB="0" distL="0" distR="0">
            <wp:extent cx="1228725" cy="1219200"/>
            <wp:effectExtent l="19050" t="0" r="9525" b="0"/>
            <wp:docPr id="1" name="Imagen 1" descr="Logo AEMPM 2013 pequeñ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EMPM 2013 pequeño"/>
                    <pic:cNvPicPr>
                      <a:picLocks noChangeAspect="1" noChangeArrowheads="1"/>
                    </pic:cNvPicPr>
                  </pic:nvPicPr>
                  <pic:blipFill>
                    <a:blip r:embed="rId5"/>
                    <a:srcRect/>
                    <a:stretch>
                      <a:fillRect/>
                    </a:stretch>
                  </pic:blipFill>
                  <pic:spPr bwMode="auto">
                    <a:xfrm>
                      <a:off x="0" y="0"/>
                      <a:ext cx="1228725" cy="1219200"/>
                    </a:xfrm>
                    <a:prstGeom prst="rect">
                      <a:avLst/>
                    </a:prstGeom>
                    <a:noFill/>
                    <a:ln w="9525">
                      <a:noFill/>
                      <a:miter lim="800000"/>
                      <a:headEnd/>
                      <a:tailEnd/>
                    </a:ln>
                  </pic:spPr>
                </pic:pic>
              </a:graphicData>
            </a:graphic>
          </wp:inline>
        </w:drawing>
      </w:r>
    </w:p>
    <w:p w:rsidR="00562D61" w:rsidRDefault="00562D61" w:rsidP="00562D61">
      <w:pPr>
        <w:pStyle w:val="NormalWeb"/>
        <w:rPr>
          <w:rStyle w:val="Textoennegrita"/>
          <w:rFonts w:ascii="Verdana" w:hAnsi="Verdana"/>
          <w:sz w:val="20"/>
          <w:szCs w:val="20"/>
        </w:rPr>
      </w:pPr>
    </w:p>
    <w:p w:rsidR="00562D61" w:rsidRPr="00303E90" w:rsidRDefault="00562D61" w:rsidP="00562D61">
      <w:pPr>
        <w:spacing w:after="0"/>
        <w:rPr>
          <w:rFonts w:ascii="Verdana" w:hAnsi="Verdana" w:cs="Arial"/>
          <w:b/>
          <w:sz w:val="20"/>
          <w:szCs w:val="20"/>
        </w:rPr>
      </w:pPr>
      <w:r>
        <w:rPr>
          <w:rFonts w:ascii="Verdana" w:hAnsi="Verdana" w:cs="Arial"/>
          <w:b/>
          <w:sz w:val="20"/>
          <w:szCs w:val="20"/>
        </w:rPr>
        <w:t>Circular núm.</w:t>
      </w:r>
      <w:r w:rsidR="008039BA">
        <w:rPr>
          <w:rFonts w:ascii="Verdana" w:hAnsi="Verdana" w:cs="Arial"/>
          <w:b/>
          <w:sz w:val="20"/>
          <w:szCs w:val="20"/>
        </w:rPr>
        <w:t>28</w:t>
      </w:r>
    </w:p>
    <w:p w:rsidR="00562D61" w:rsidRDefault="00562D61" w:rsidP="00562D61">
      <w:pPr>
        <w:spacing w:after="0"/>
        <w:rPr>
          <w:rFonts w:ascii="Verdana" w:hAnsi="Verdana" w:cs="Arial"/>
          <w:b/>
          <w:sz w:val="20"/>
          <w:szCs w:val="20"/>
        </w:rPr>
      </w:pPr>
      <w:r w:rsidRPr="00303E90">
        <w:rPr>
          <w:rFonts w:ascii="Verdana" w:hAnsi="Verdana" w:cs="Arial"/>
          <w:b/>
          <w:sz w:val="20"/>
          <w:szCs w:val="20"/>
        </w:rPr>
        <w:t xml:space="preserve">Fecha: </w:t>
      </w:r>
      <w:r w:rsidR="008039BA">
        <w:rPr>
          <w:rFonts w:ascii="Verdana" w:hAnsi="Verdana" w:cs="Arial"/>
          <w:b/>
          <w:sz w:val="20"/>
          <w:szCs w:val="20"/>
        </w:rPr>
        <w:t>13/03/2014</w:t>
      </w:r>
    </w:p>
    <w:p w:rsidR="003A0C90" w:rsidRPr="00562D61" w:rsidRDefault="00562D61" w:rsidP="00562D61">
      <w:pPr>
        <w:spacing w:after="0"/>
        <w:rPr>
          <w:rStyle w:val="Textoennegrita"/>
          <w:rFonts w:ascii="Verdana" w:hAnsi="Verdana" w:cs="Arial"/>
          <w:sz w:val="20"/>
          <w:szCs w:val="20"/>
        </w:rPr>
      </w:pPr>
      <w:r w:rsidRPr="00303E90">
        <w:rPr>
          <w:rFonts w:ascii="Verdana" w:hAnsi="Verdana" w:cs="Arial"/>
          <w:b/>
          <w:sz w:val="20"/>
          <w:szCs w:val="20"/>
        </w:rPr>
        <w:t>Asunto:</w:t>
      </w:r>
      <w:r w:rsidRPr="00CD522D">
        <w:rPr>
          <w:rFonts w:ascii="Verdana" w:hAnsi="Verdana" w:cs="Arial"/>
          <w:b/>
          <w:bCs/>
          <w:sz w:val="20"/>
          <w:szCs w:val="20"/>
        </w:rPr>
        <w:t xml:space="preserve"> </w:t>
      </w:r>
      <w:r w:rsidR="006F5A5B">
        <w:rPr>
          <w:rFonts w:ascii="Verdana" w:hAnsi="Verdana" w:cs="Arial"/>
          <w:b/>
          <w:bCs/>
          <w:sz w:val="20"/>
          <w:szCs w:val="20"/>
        </w:rPr>
        <w:t>SUPERFICIE DE LOS PUESTOS E</w:t>
      </w:r>
      <w:r w:rsidR="008039BA" w:rsidRPr="008039BA">
        <w:rPr>
          <w:rFonts w:ascii="Verdana" w:hAnsi="Verdana" w:cs="Arial"/>
          <w:b/>
          <w:bCs/>
          <w:sz w:val="20"/>
          <w:szCs w:val="20"/>
        </w:rPr>
        <w:t xml:space="preserve"> I.A.E</w:t>
      </w:r>
    </w:p>
    <w:p w:rsidR="003A0C90" w:rsidRPr="00562D61" w:rsidRDefault="00562D61" w:rsidP="00562D61">
      <w:pPr>
        <w:pStyle w:val="NormalWeb"/>
        <w:ind w:firstLine="708"/>
        <w:jc w:val="both"/>
        <w:rPr>
          <w:rStyle w:val="Textoennegrita"/>
          <w:rFonts w:ascii="Verdana" w:hAnsi="Verdana" w:cs="Arial"/>
          <w:b w:val="0"/>
          <w:sz w:val="22"/>
          <w:szCs w:val="22"/>
        </w:rPr>
      </w:pPr>
      <w:r w:rsidRPr="00562D61">
        <w:rPr>
          <w:rStyle w:val="Textoennegrita"/>
          <w:rFonts w:ascii="Verdana" w:hAnsi="Verdana" w:cs="Arial"/>
          <w:b w:val="0"/>
          <w:sz w:val="22"/>
          <w:szCs w:val="22"/>
        </w:rPr>
        <w:t>Estimado asociado</w:t>
      </w:r>
      <w:r w:rsidR="003A0C90" w:rsidRPr="00562D61">
        <w:rPr>
          <w:rStyle w:val="Textoennegrita"/>
          <w:rFonts w:ascii="Verdana" w:hAnsi="Verdana" w:cs="Arial"/>
          <w:b w:val="0"/>
          <w:sz w:val="22"/>
          <w:szCs w:val="22"/>
        </w:rPr>
        <w:t>:</w:t>
      </w:r>
    </w:p>
    <w:p w:rsidR="00EC5F0C" w:rsidRPr="00562D61" w:rsidRDefault="00EC5F0C" w:rsidP="009307D0">
      <w:pPr>
        <w:widowControl w:val="0"/>
        <w:autoSpaceDE w:val="0"/>
        <w:autoSpaceDN w:val="0"/>
        <w:adjustRightInd w:val="0"/>
        <w:spacing w:after="0" w:line="240" w:lineRule="auto"/>
        <w:ind w:firstLine="708"/>
        <w:jc w:val="both"/>
        <w:rPr>
          <w:rStyle w:val="Textoennegrita"/>
          <w:rFonts w:ascii="Verdana" w:hAnsi="Verdana" w:cs="Arial"/>
          <w:b w:val="0"/>
        </w:rPr>
      </w:pPr>
      <w:r w:rsidRPr="00562D61">
        <w:rPr>
          <w:rStyle w:val="Textoennegrita"/>
          <w:rFonts w:ascii="Verdana" w:hAnsi="Verdana" w:cs="Arial"/>
          <w:b w:val="0"/>
        </w:rPr>
        <w:t>En la Asamblea General Ordinaria</w:t>
      </w:r>
      <w:r w:rsidR="00562D61">
        <w:rPr>
          <w:rStyle w:val="Textoennegrita"/>
          <w:rFonts w:ascii="Verdana" w:hAnsi="Verdana" w:cs="Arial"/>
          <w:b w:val="0"/>
        </w:rPr>
        <w:t xml:space="preserve"> celebrada el pasado día 12 de M</w:t>
      </w:r>
      <w:r w:rsidRPr="00562D61">
        <w:rPr>
          <w:rStyle w:val="Textoennegrita"/>
          <w:rFonts w:ascii="Verdana" w:hAnsi="Verdana" w:cs="Arial"/>
          <w:b w:val="0"/>
        </w:rPr>
        <w:t>arzo de 2014, fue tratado el tema de los metros cuadrados de superficie que corresponden a los puestos del Mercado Central de Pescados, informando el señor Presidente de la Asociación de que en las reuniones mantenidas con los responsables de Mercamadrid, S.A. quedó establecido que los mayoristas podr</w:t>
      </w:r>
      <w:r w:rsidR="00F77C45" w:rsidRPr="00562D61">
        <w:rPr>
          <w:rStyle w:val="Textoennegrita"/>
          <w:rFonts w:ascii="Verdana" w:hAnsi="Verdana" w:cs="Arial"/>
          <w:b w:val="0"/>
        </w:rPr>
        <w:t>ía</w:t>
      </w:r>
      <w:r w:rsidRPr="00562D61">
        <w:rPr>
          <w:rStyle w:val="Textoennegrita"/>
          <w:rFonts w:ascii="Verdana" w:hAnsi="Verdana" w:cs="Arial"/>
          <w:b w:val="0"/>
        </w:rPr>
        <w:t>n hacer uso de la franja de superficie comprendida entre el perímetro de la zona roja</w:t>
      </w:r>
      <w:r w:rsidR="00F77C45" w:rsidRPr="00562D61">
        <w:rPr>
          <w:rStyle w:val="Textoennegrita"/>
          <w:rFonts w:ascii="Verdana" w:hAnsi="Verdana" w:cs="Arial"/>
          <w:b w:val="0"/>
        </w:rPr>
        <w:t xml:space="preserve"> de cada puesto</w:t>
      </w:r>
      <w:r w:rsidRPr="00562D61">
        <w:rPr>
          <w:rStyle w:val="Textoennegrita"/>
          <w:rFonts w:ascii="Verdana" w:hAnsi="Verdana" w:cs="Arial"/>
          <w:b w:val="0"/>
        </w:rPr>
        <w:t xml:space="preserve"> y la línea continua amarilla pintada sobre el pavimento, siempre que dicha superficie sea ocupada por elementos móviles que puedan ser retirados una vez </w:t>
      </w:r>
      <w:r w:rsidR="00E90F7D" w:rsidRPr="00562D61">
        <w:rPr>
          <w:rStyle w:val="Textoennegrita"/>
          <w:rFonts w:ascii="Verdana" w:hAnsi="Verdana" w:cs="Arial"/>
          <w:b w:val="0"/>
        </w:rPr>
        <w:t>concluido el horario de</w:t>
      </w:r>
      <w:r w:rsidR="00F77C45" w:rsidRPr="00562D61">
        <w:rPr>
          <w:rStyle w:val="Textoennegrita"/>
          <w:rFonts w:ascii="Verdana" w:hAnsi="Verdana" w:cs="Arial"/>
          <w:b w:val="0"/>
        </w:rPr>
        <w:t xml:space="preserve"> venta diaria.</w:t>
      </w:r>
    </w:p>
    <w:p w:rsidR="00F77C45" w:rsidRPr="00562D61" w:rsidRDefault="00F77C45" w:rsidP="009307D0">
      <w:pPr>
        <w:widowControl w:val="0"/>
        <w:autoSpaceDE w:val="0"/>
        <w:autoSpaceDN w:val="0"/>
        <w:adjustRightInd w:val="0"/>
        <w:spacing w:after="0" w:line="240" w:lineRule="auto"/>
        <w:ind w:firstLine="708"/>
        <w:jc w:val="both"/>
        <w:rPr>
          <w:rStyle w:val="Textoennegrita"/>
          <w:rFonts w:ascii="Verdana" w:hAnsi="Verdana" w:cs="Arial"/>
          <w:b w:val="0"/>
        </w:rPr>
      </w:pPr>
    </w:p>
    <w:p w:rsidR="00F77C45" w:rsidRPr="00562D61" w:rsidRDefault="00562D61" w:rsidP="009307D0">
      <w:pPr>
        <w:widowControl w:val="0"/>
        <w:autoSpaceDE w:val="0"/>
        <w:autoSpaceDN w:val="0"/>
        <w:adjustRightInd w:val="0"/>
        <w:spacing w:after="0" w:line="240" w:lineRule="auto"/>
        <w:ind w:firstLine="708"/>
        <w:jc w:val="both"/>
        <w:rPr>
          <w:rStyle w:val="Textoennegrita"/>
          <w:rFonts w:ascii="Verdana" w:hAnsi="Verdana" w:cs="Arial"/>
          <w:b w:val="0"/>
        </w:rPr>
      </w:pPr>
      <w:r>
        <w:rPr>
          <w:rStyle w:val="Textoennegrita"/>
          <w:rFonts w:ascii="Verdana" w:hAnsi="Verdana" w:cs="Arial"/>
          <w:b w:val="0"/>
        </w:rPr>
        <w:t xml:space="preserve">Por otra parte se informó </w:t>
      </w:r>
      <w:r w:rsidR="00F77C45" w:rsidRPr="00562D61">
        <w:rPr>
          <w:rStyle w:val="Textoennegrita"/>
          <w:rFonts w:ascii="Verdana" w:hAnsi="Verdana" w:cs="Arial"/>
          <w:b w:val="0"/>
        </w:rPr>
        <w:t xml:space="preserve"> que la Agencia Tributaria del Ayuntamiento de Madrid, desde el año 2008, viene liquidando el Impuesto sobre Actividades Económicas considerando como superficie de cada puesto la de 100 metros cuadrados. Esta superficie comprende</w:t>
      </w:r>
      <w:r w:rsidR="001B4936" w:rsidRPr="00562D61">
        <w:rPr>
          <w:rStyle w:val="Textoennegrita"/>
          <w:rFonts w:ascii="Verdana" w:hAnsi="Verdana" w:cs="Arial"/>
          <w:b w:val="0"/>
        </w:rPr>
        <w:t xml:space="preserve"> tanto</w:t>
      </w:r>
      <w:r w:rsidR="00F77C45" w:rsidRPr="00562D61">
        <w:rPr>
          <w:rStyle w:val="Textoennegrita"/>
          <w:rFonts w:ascii="Verdana" w:hAnsi="Verdana" w:cs="Arial"/>
          <w:b w:val="0"/>
        </w:rPr>
        <w:t xml:space="preserve"> la originaria de 81 metros cuadrados </w:t>
      </w:r>
      <w:r w:rsidR="001B4936" w:rsidRPr="00562D61">
        <w:rPr>
          <w:rStyle w:val="Textoennegrita"/>
          <w:rFonts w:ascii="Verdana" w:hAnsi="Verdana" w:cs="Arial"/>
          <w:b w:val="0"/>
        </w:rPr>
        <w:t xml:space="preserve">como la adicional de 19 metros cuadrados que posteriormente fue delimitada por Mercamadrid mediante una línea continua amarilla pintada sobre el pavimento </w:t>
      </w:r>
      <w:r w:rsidR="004026E0" w:rsidRPr="00562D61">
        <w:rPr>
          <w:rStyle w:val="Textoennegrita"/>
          <w:rFonts w:ascii="Verdana" w:hAnsi="Verdana" w:cs="Arial"/>
          <w:b w:val="0"/>
        </w:rPr>
        <w:t>en</w:t>
      </w:r>
      <w:r w:rsidR="001B4936" w:rsidRPr="00562D61">
        <w:rPr>
          <w:rStyle w:val="Textoennegrita"/>
          <w:rFonts w:ascii="Verdana" w:hAnsi="Verdana" w:cs="Arial"/>
          <w:b w:val="0"/>
        </w:rPr>
        <w:t xml:space="preserve"> los dos lados de cada puesto limítrofes con el pasillo.</w:t>
      </w:r>
    </w:p>
    <w:p w:rsidR="001B4936" w:rsidRPr="00562D61" w:rsidRDefault="001B4936" w:rsidP="009307D0">
      <w:pPr>
        <w:widowControl w:val="0"/>
        <w:autoSpaceDE w:val="0"/>
        <w:autoSpaceDN w:val="0"/>
        <w:adjustRightInd w:val="0"/>
        <w:spacing w:after="0" w:line="240" w:lineRule="auto"/>
        <w:ind w:firstLine="708"/>
        <w:jc w:val="both"/>
        <w:rPr>
          <w:rStyle w:val="Textoennegrita"/>
          <w:rFonts w:ascii="Verdana" w:hAnsi="Verdana" w:cs="Arial"/>
          <w:b w:val="0"/>
        </w:rPr>
      </w:pPr>
    </w:p>
    <w:p w:rsidR="001B4936" w:rsidRPr="00562D61" w:rsidRDefault="00E90F7D" w:rsidP="009307D0">
      <w:pPr>
        <w:widowControl w:val="0"/>
        <w:autoSpaceDE w:val="0"/>
        <w:autoSpaceDN w:val="0"/>
        <w:adjustRightInd w:val="0"/>
        <w:spacing w:after="0" w:line="240" w:lineRule="auto"/>
        <w:ind w:firstLine="708"/>
        <w:jc w:val="both"/>
        <w:rPr>
          <w:rStyle w:val="Textoennegrita"/>
          <w:rFonts w:ascii="Verdana" w:hAnsi="Verdana" w:cs="Arial"/>
          <w:b w:val="0"/>
        </w:rPr>
      </w:pPr>
      <w:r w:rsidRPr="00562D61">
        <w:rPr>
          <w:rStyle w:val="Textoennegrita"/>
          <w:rFonts w:ascii="Verdana" w:hAnsi="Verdana" w:cs="Arial"/>
          <w:b w:val="0"/>
        </w:rPr>
        <w:t>A la vista de esta</w:t>
      </w:r>
      <w:r w:rsidR="001B4936" w:rsidRPr="00562D61">
        <w:rPr>
          <w:rStyle w:val="Textoennegrita"/>
          <w:rFonts w:ascii="Verdana" w:hAnsi="Verdana" w:cs="Arial"/>
          <w:b w:val="0"/>
        </w:rPr>
        <w:t xml:space="preserve"> configuración y </w:t>
      </w:r>
      <w:r w:rsidRPr="00562D61">
        <w:rPr>
          <w:rStyle w:val="Textoennegrita"/>
          <w:rFonts w:ascii="Verdana" w:hAnsi="Verdana" w:cs="Arial"/>
          <w:b w:val="0"/>
        </w:rPr>
        <w:t xml:space="preserve">forma de </w:t>
      </w:r>
      <w:r w:rsidR="001B4936" w:rsidRPr="00562D61">
        <w:rPr>
          <w:rStyle w:val="Textoennegrita"/>
          <w:rFonts w:ascii="Verdana" w:hAnsi="Verdana" w:cs="Arial"/>
          <w:b w:val="0"/>
        </w:rPr>
        <w:t>utili</w:t>
      </w:r>
      <w:r w:rsidRPr="00562D61">
        <w:rPr>
          <w:rStyle w:val="Textoennegrita"/>
          <w:rFonts w:ascii="Verdana" w:hAnsi="Verdana" w:cs="Arial"/>
          <w:b w:val="0"/>
        </w:rPr>
        <w:t>zación</w:t>
      </w:r>
      <w:r w:rsidR="00562D61">
        <w:rPr>
          <w:rStyle w:val="Textoennegrita"/>
          <w:rFonts w:ascii="Verdana" w:hAnsi="Verdana" w:cs="Arial"/>
          <w:b w:val="0"/>
        </w:rPr>
        <w:t xml:space="preserve"> </w:t>
      </w:r>
      <w:r w:rsidRPr="00562D61">
        <w:rPr>
          <w:rStyle w:val="Textoennegrita"/>
          <w:rFonts w:ascii="Verdana" w:hAnsi="Verdana" w:cs="Arial"/>
          <w:b w:val="0"/>
        </w:rPr>
        <w:t xml:space="preserve">de </w:t>
      </w:r>
      <w:r w:rsidR="001B4936" w:rsidRPr="00562D61">
        <w:rPr>
          <w:rStyle w:val="Textoennegrita"/>
          <w:rFonts w:ascii="Verdana" w:hAnsi="Verdana" w:cs="Arial"/>
          <w:b w:val="0"/>
        </w:rPr>
        <w:t xml:space="preserve"> la superficie </w:t>
      </w:r>
      <w:r w:rsidRPr="00562D61">
        <w:rPr>
          <w:rStyle w:val="Textoennegrita"/>
          <w:rFonts w:ascii="Verdana" w:hAnsi="Verdana" w:cs="Arial"/>
          <w:b w:val="0"/>
        </w:rPr>
        <w:t xml:space="preserve">correspondiente </w:t>
      </w:r>
      <w:r w:rsidR="004026E0" w:rsidRPr="00562D61">
        <w:rPr>
          <w:rStyle w:val="Textoennegrita"/>
          <w:rFonts w:ascii="Verdana" w:hAnsi="Verdana" w:cs="Arial"/>
          <w:b w:val="0"/>
        </w:rPr>
        <w:t>de</w:t>
      </w:r>
      <w:r w:rsidR="001B4936" w:rsidRPr="00562D61">
        <w:rPr>
          <w:rStyle w:val="Textoennegrita"/>
          <w:rFonts w:ascii="Verdana" w:hAnsi="Verdana" w:cs="Arial"/>
          <w:b w:val="0"/>
        </w:rPr>
        <w:t xml:space="preserve"> los puestos</w:t>
      </w:r>
      <w:r w:rsidRPr="00562D61">
        <w:rPr>
          <w:rStyle w:val="Textoennegrita"/>
          <w:rFonts w:ascii="Verdana" w:hAnsi="Verdana" w:cs="Arial"/>
          <w:b w:val="0"/>
        </w:rPr>
        <w:t xml:space="preserve"> del Mercado Central de Pescados que Mercamadrid, S.A. nos ha comunicado</w:t>
      </w:r>
      <w:r w:rsidR="001B4936" w:rsidRPr="00562D61">
        <w:rPr>
          <w:rStyle w:val="Textoennegrita"/>
          <w:rFonts w:ascii="Verdana" w:hAnsi="Verdana" w:cs="Arial"/>
          <w:b w:val="0"/>
        </w:rPr>
        <w:t>, entendemos que es procedente reclamar a la Agencia Tributaria del Ayuntamiento de Madrid la devolución de las cuotas pagadas por esos 19 metros cuadrados</w:t>
      </w:r>
      <w:r w:rsidR="004026E0" w:rsidRPr="00562D61">
        <w:rPr>
          <w:rStyle w:val="Textoennegrita"/>
          <w:rFonts w:ascii="Verdana" w:hAnsi="Verdana" w:cs="Arial"/>
          <w:b w:val="0"/>
        </w:rPr>
        <w:t xml:space="preserve"> adicionales,</w:t>
      </w:r>
      <w:r w:rsidR="001B4936" w:rsidRPr="00562D61">
        <w:rPr>
          <w:rStyle w:val="Textoennegrita"/>
          <w:rFonts w:ascii="Verdana" w:hAnsi="Verdana" w:cs="Arial"/>
          <w:b w:val="0"/>
        </w:rPr>
        <w:t xml:space="preserve"> que en ningún momento han llegado a consolidarse como superficie propia de cada puesto, y a estos efectos os invitam</w:t>
      </w:r>
      <w:r w:rsidRPr="00562D61">
        <w:rPr>
          <w:rStyle w:val="Textoennegrita"/>
          <w:rFonts w:ascii="Verdana" w:hAnsi="Verdana" w:cs="Arial"/>
          <w:b w:val="0"/>
        </w:rPr>
        <w:t>os para que en el plazo de 15 días,  a contar desde la fecha de esta circular, presentéi</w:t>
      </w:r>
      <w:r w:rsidR="001B4936" w:rsidRPr="00562D61">
        <w:rPr>
          <w:rStyle w:val="Textoennegrita"/>
          <w:rFonts w:ascii="Verdana" w:hAnsi="Verdana" w:cs="Arial"/>
          <w:b w:val="0"/>
        </w:rPr>
        <w:t>s</w:t>
      </w:r>
      <w:r w:rsidR="006F5A5B">
        <w:rPr>
          <w:rStyle w:val="Textoennegrita"/>
          <w:rFonts w:ascii="Verdana" w:hAnsi="Verdana" w:cs="Arial"/>
          <w:b w:val="0"/>
        </w:rPr>
        <w:t xml:space="preserve"> </w:t>
      </w:r>
      <w:r w:rsidRPr="00562D61">
        <w:rPr>
          <w:rStyle w:val="Textoennegrita"/>
          <w:rFonts w:ascii="Verdana" w:hAnsi="Verdana" w:cs="Arial"/>
          <w:b w:val="0"/>
        </w:rPr>
        <w:t>en las oficinas de la Asociación</w:t>
      </w:r>
      <w:r w:rsidR="001B4936" w:rsidRPr="00562D61">
        <w:rPr>
          <w:rStyle w:val="Textoennegrita"/>
          <w:rFonts w:ascii="Verdana" w:hAnsi="Verdana" w:cs="Arial"/>
          <w:b w:val="0"/>
        </w:rPr>
        <w:t xml:space="preserve"> </w:t>
      </w:r>
      <w:r w:rsidR="006F5A5B">
        <w:rPr>
          <w:rStyle w:val="Textoennegrita"/>
          <w:rFonts w:ascii="Verdana" w:hAnsi="Verdana" w:cs="Arial"/>
          <w:b w:val="0"/>
        </w:rPr>
        <w:t xml:space="preserve">la </w:t>
      </w:r>
      <w:r w:rsidR="001B4936" w:rsidRPr="00562D61">
        <w:rPr>
          <w:rStyle w:val="Textoennegrita"/>
          <w:rFonts w:ascii="Verdana" w:hAnsi="Verdana" w:cs="Arial"/>
          <w:b w:val="0"/>
        </w:rPr>
        <w:t xml:space="preserve">copia </w:t>
      </w:r>
      <w:r w:rsidRPr="00562D61">
        <w:rPr>
          <w:rStyle w:val="Textoennegrita"/>
          <w:rFonts w:ascii="Verdana" w:hAnsi="Verdana" w:cs="Arial"/>
          <w:b w:val="0"/>
        </w:rPr>
        <w:t>de los recibos del I.A.E. abonados desde el año 2008 en adelante.</w:t>
      </w:r>
    </w:p>
    <w:p w:rsidR="00550D7B" w:rsidRPr="00562D61" w:rsidRDefault="00550D7B" w:rsidP="00A658D3">
      <w:pPr>
        <w:widowControl w:val="0"/>
        <w:autoSpaceDE w:val="0"/>
        <w:autoSpaceDN w:val="0"/>
        <w:adjustRightInd w:val="0"/>
        <w:spacing w:after="0" w:line="240" w:lineRule="auto"/>
        <w:jc w:val="both"/>
        <w:rPr>
          <w:rFonts w:ascii="Verdana" w:eastAsiaTheme="minorEastAsia" w:hAnsi="Verdana" w:cs="Arial"/>
          <w:color w:val="000000"/>
          <w:lang w:eastAsia="es-ES"/>
        </w:rPr>
      </w:pPr>
    </w:p>
    <w:p w:rsidR="00550D7B" w:rsidRPr="00562D61" w:rsidRDefault="00550D7B" w:rsidP="00A658D3">
      <w:pPr>
        <w:widowControl w:val="0"/>
        <w:autoSpaceDE w:val="0"/>
        <w:autoSpaceDN w:val="0"/>
        <w:adjustRightInd w:val="0"/>
        <w:spacing w:after="0" w:line="240" w:lineRule="auto"/>
        <w:jc w:val="both"/>
        <w:rPr>
          <w:rFonts w:ascii="Verdana" w:eastAsiaTheme="minorEastAsia" w:hAnsi="Verdana" w:cs="Arial"/>
          <w:color w:val="000000"/>
          <w:lang w:eastAsia="es-ES"/>
        </w:rPr>
      </w:pPr>
    </w:p>
    <w:p w:rsidR="00550D7B" w:rsidRPr="00562D61" w:rsidRDefault="00550D7B" w:rsidP="00A658D3">
      <w:pPr>
        <w:widowControl w:val="0"/>
        <w:autoSpaceDE w:val="0"/>
        <w:autoSpaceDN w:val="0"/>
        <w:adjustRightInd w:val="0"/>
        <w:spacing w:after="0" w:line="240" w:lineRule="auto"/>
        <w:jc w:val="both"/>
        <w:rPr>
          <w:rFonts w:ascii="Verdana" w:eastAsiaTheme="minorEastAsia" w:hAnsi="Verdana" w:cs="Arial"/>
          <w:color w:val="000000"/>
          <w:lang w:eastAsia="es-ES"/>
        </w:rPr>
      </w:pPr>
    </w:p>
    <w:p w:rsidR="00374281" w:rsidRPr="00562D61" w:rsidRDefault="00374281" w:rsidP="00562D61">
      <w:pPr>
        <w:widowControl w:val="0"/>
        <w:autoSpaceDE w:val="0"/>
        <w:autoSpaceDN w:val="0"/>
        <w:adjustRightInd w:val="0"/>
        <w:spacing w:after="0" w:line="240" w:lineRule="auto"/>
        <w:ind w:left="5664"/>
        <w:jc w:val="both"/>
        <w:rPr>
          <w:rFonts w:ascii="Verdana" w:eastAsiaTheme="minorEastAsia" w:hAnsi="Verdana" w:cs="Arial"/>
          <w:color w:val="000000"/>
          <w:lang w:eastAsia="es-ES"/>
        </w:rPr>
      </w:pPr>
      <w:r w:rsidRPr="00562D61">
        <w:rPr>
          <w:rFonts w:ascii="Verdana" w:eastAsiaTheme="minorEastAsia" w:hAnsi="Verdana" w:cs="Arial"/>
          <w:color w:val="000000"/>
          <w:lang w:eastAsia="es-ES"/>
        </w:rPr>
        <w:t>LA JUNTA DIRECTIVA</w:t>
      </w:r>
      <w:bookmarkStart w:id="0" w:name="_GoBack"/>
      <w:bookmarkEnd w:id="0"/>
    </w:p>
    <w:sectPr w:rsidR="00374281" w:rsidRPr="00562D61" w:rsidSect="0093123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8229DF"/>
    <w:multiLevelType w:val="hybridMultilevel"/>
    <w:tmpl w:val="C93211B0"/>
    <w:lvl w:ilvl="0" w:tplc="DC76509C">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96BF3"/>
    <w:rsid w:val="000D451A"/>
    <w:rsid w:val="000E2207"/>
    <w:rsid w:val="00136B04"/>
    <w:rsid w:val="0018637A"/>
    <w:rsid w:val="00196BF3"/>
    <w:rsid w:val="001B4936"/>
    <w:rsid w:val="002438D1"/>
    <w:rsid w:val="00277118"/>
    <w:rsid w:val="00286151"/>
    <w:rsid w:val="00374281"/>
    <w:rsid w:val="003A0C90"/>
    <w:rsid w:val="003A6E04"/>
    <w:rsid w:val="003D3287"/>
    <w:rsid w:val="004026E0"/>
    <w:rsid w:val="0041237A"/>
    <w:rsid w:val="00487B57"/>
    <w:rsid w:val="00550D7B"/>
    <w:rsid w:val="00562D61"/>
    <w:rsid w:val="006F5A5B"/>
    <w:rsid w:val="007E1E86"/>
    <w:rsid w:val="007F724A"/>
    <w:rsid w:val="008039BA"/>
    <w:rsid w:val="008A5360"/>
    <w:rsid w:val="00921F09"/>
    <w:rsid w:val="009307D0"/>
    <w:rsid w:val="00931239"/>
    <w:rsid w:val="009902AD"/>
    <w:rsid w:val="009A399E"/>
    <w:rsid w:val="00A658D3"/>
    <w:rsid w:val="00A837CB"/>
    <w:rsid w:val="00BF111D"/>
    <w:rsid w:val="00D5187A"/>
    <w:rsid w:val="00DF6CB7"/>
    <w:rsid w:val="00E90F7D"/>
    <w:rsid w:val="00EC5F0C"/>
    <w:rsid w:val="00EF25A3"/>
    <w:rsid w:val="00F77C45"/>
    <w:rsid w:val="00FD5C5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23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196BF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196BF3"/>
    <w:rPr>
      <w:b/>
      <w:bCs/>
    </w:rPr>
  </w:style>
  <w:style w:type="paragraph" w:styleId="Prrafodelista">
    <w:name w:val="List Paragraph"/>
    <w:basedOn w:val="Normal"/>
    <w:uiPriority w:val="34"/>
    <w:qFormat/>
    <w:rsid w:val="000D451A"/>
    <w:pPr>
      <w:ind w:left="720"/>
      <w:contextualSpacing/>
    </w:pPr>
  </w:style>
  <w:style w:type="paragraph" w:styleId="Encabezado">
    <w:name w:val="header"/>
    <w:basedOn w:val="Normal"/>
    <w:link w:val="EncabezadoCar"/>
    <w:uiPriority w:val="99"/>
    <w:unhideWhenUsed/>
    <w:rsid w:val="00562D61"/>
    <w:pPr>
      <w:tabs>
        <w:tab w:val="center" w:pos="4252"/>
        <w:tab w:val="right" w:pos="8504"/>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562D61"/>
    <w:rPr>
      <w:rFonts w:ascii="Calibri" w:eastAsia="Calibri" w:hAnsi="Calibri" w:cs="Times New Roman"/>
    </w:rPr>
  </w:style>
  <w:style w:type="paragraph" w:styleId="Textodeglobo">
    <w:name w:val="Balloon Text"/>
    <w:basedOn w:val="Normal"/>
    <w:link w:val="TextodegloboCar"/>
    <w:uiPriority w:val="99"/>
    <w:semiHidden/>
    <w:unhideWhenUsed/>
    <w:rsid w:val="00562D6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62D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196BF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196BF3"/>
    <w:rPr>
      <w:b/>
      <w:bCs/>
    </w:rPr>
  </w:style>
  <w:style w:type="paragraph" w:styleId="Prrafodelista">
    <w:name w:val="List Paragraph"/>
    <w:basedOn w:val="Normal"/>
    <w:uiPriority w:val="34"/>
    <w:qFormat/>
    <w:rsid w:val="000D451A"/>
    <w:pPr>
      <w:ind w:left="720"/>
      <w:contextualSpacing/>
    </w:pPr>
  </w:style>
</w:styles>
</file>

<file path=word/webSettings.xml><?xml version="1.0" encoding="utf-8"?>
<w:webSettings xmlns:r="http://schemas.openxmlformats.org/officeDocument/2006/relationships" xmlns:w="http://schemas.openxmlformats.org/wordprocessingml/2006/main">
  <w:divs>
    <w:div w:id="1010722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300</Words>
  <Characters>1654</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Miguel</dc:creator>
  <cp:lastModifiedBy>PC</cp:lastModifiedBy>
  <cp:revision>4</cp:revision>
  <cp:lastPrinted>2014-01-16T08:43:00Z</cp:lastPrinted>
  <dcterms:created xsi:type="dcterms:W3CDTF">2014-03-13T12:00:00Z</dcterms:created>
  <dcterms:modified xsi:type="dcterms:W3CDTF">2014-03-13T12:06:00Z</dcterms:modified>
</cp:coreProperties>
</file>